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77" w:rsidRDefault="001F2B77" w:rsidP="001F2B77">
      <w:pPr>
        <w:jc w:val="center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POSGRADO EN CIENCIAS SOCIALES UNGS-IDES</w:t>
      </w:r>
    </w:p>
    <w:p w:rsidR="001F2B77" w:rsidRDefault="001F2B77" w:rsidP="001F2B77">
      <w:pPr>
        <w:jc w:val="center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CALENDARIO DE ACTIVIDADES ACADEMICAS 2015</w:t>
      </w:r>
    </w:p>
    <w:p w:rsidR="001F2B77" w:rsidRDefault="001F2B77" w:rsidP="001F2B77">
      <w:pPr>
        <w:jc w:val="center"/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5.4pt;width:503.95pt;height:308.2pt;z-index:251660288;mso-wrap-style:none" stroked="f">
            <v:textbox style="mso-next-textbox:#_x0000_s1026;mso-fit-shape-to-text:t">
              <w:txbxContent>
                <w:p w:rsidR="001F2B77" w:rsidRDefault="001F2B77" w:rsidP="001F2B77"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>
                        <wp:extent cx="6197600" cy="3822700"/>
                        <wp:effectExtent l="19050" t="0" r="0" b="0"/>
                        <wp:docPr id="1" name="Imagen 1" descr="calendario_2015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lendario_2015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7600" cy="382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group id="_x0000_s1029" style="position:absolute;left:0;text-align:left;margin-left:-35.85pt;margin-top:327.05pt;width:782.85pt;height:126pt;z-index:251663360" coordorigin="494,8096" coordsize="15657,2520">
            <v:rect id="_x0000_s1030" style="position:absolute;left:494;top:8096;width:15657;height:2520" filled="f" strokeweight=".25pt">
              <v:textbox style="mso-next-textbox:#_x0000_s1030">
                <w:txbxContent>
                  <w:p w:rsidR="001F2B77" w:rsidRPr="008D1A13" w:rsidRDefault="001F2B77" w:rsidP="001F2B77"/>
                </w:txbxContent>
              </v:textbox>
            </v:rect>
            <v:line id="_x0000_s1031" style="position:absolute" from="1053,9176" to="1053,9356" strokeweight="2.25pt">
              <v:stroke startarrow="oval" startarrowlength="short"/>
            </v:line>
            <v:shape id="_x0000_s1032" type="#_x0000_t202" style="position:absolute;left:674;top:8636;width:1077;height:540" stroked="f">
              <v:textbox style="mso-next-textbox:#_x0000_s1032">
                <w:txbxContent>
                  <w:p w:rsidR="001F2B77" w:rsidRPr="00A91009" w:rsidRDefault="001F2B77" w:rsidP="001F2B77">
                    <w:pPr>
                      <w:rPr>
                        <w:rFonts w:ascii="Garamond" w:hAnsi="Garamond"/>
                        <w:b/>
                        <w:i/>
                        <w:sz w:val="28"/>
                        <w:szCs w:val="28"/>
                        <w:lang w:val="es-ES_tradnl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28"/>
                        <w:szCs w:val="28"/>
                        <w:lang w:val="es-ES_tradnl"/>
                      </w:rPr>
                      <w:t>2015</w:t>
                    </w:r>
                  </w:p>
                </w:txbxContent>
              </v:textbox>
            </v:shape>
            <v:shape id="_x0000_s1033" type="#_x0000_t202" style="position:absolute;left:1612;top:8276;width:839;height:777" filled="f" stroked="f">
              <v:textbox style="layout-flow:vertical;mso-layout-flow-alt:bottom-to-top;mso-next-textbox:#_x0000_s1033">
                <w:txbxContent>
                  <w:p w:rsidR="001F2B77" w:rsidRPr="00E03FB2" w:rsidRDefault="001F2B77" w:rsidP="001F2B77">
                    <w:pPr>
                      <w:rPr>
                        <w:rFonts w:ascii="Garamond" w:hAnsi="Garamond"/>
                        <w:b/>
                        <w:color w:val="FFFFFF"/>
                        <w:sz w:val="22"/>
                        <w:szCs w:val="22"/>
                        <w:lang w:val="es-ES_tradnl"/>
                      </w:rPr>
                    </w:pPr>
                    <w:r w:rsidRPr="00E03FB2">
                      <w:rPr>
                        <w:rFonts w:ascii="Garamond" w:hAnsi="Garamond"/>
                        <w:b/>
                        <w:color w:val="FFFFFF"/>
                        <w:sz w:val="22"/>
                        <w:szCs w:val="22"/>
                        <w:lang w:val="es-ES_tradnl"/>
                      </w:rPr>
                      <w:t>19/02</w:t>
                    </w:r>
                  </w:p>
                </w:txbxContent>
              </v:textbox>
            </v:shape>
            <v:shape id="_x0000_s1034" type="#_x0000_t202" style="position:absolute;left:2731;top:9716;width:838;height:777" filled="f" stroked="f">
              <v:textbox style="layout-flow:vertical;mso-layout-flow-alt:bottom-to-top;mso-next-textbox:#_x0000_s1034">
                <w:txbxContent>
                  <w:p w:rsidR="001F2B77" w:rsidRPr="00A91009" w:rsidRDefault="001F2B77" w:rsidP="001F2B77">
                    <w:pPr>
                      <w:rPr>
                        <w:rFonts w:ascii="Garamond" w:hAnsi="Garamond"/>
                        <w:b/>
                        <w:color w:val="FFFFFF"/>
                        <w:sz w:val="22"/>
                        <w:szCs w:val="22"/>
                        <w:lang w:val="es-ES_tradnl"/>
                      </w:rPr>
                    </w:pPr>
                    <w:r w:rsidRPr="00A91009">
                      <w:rPr>
                        <w:rFonts w:ascii="Garamond" w:hAnsi="Garamond"/>
                        <w:b/>
                        <w:color w:val="FFFFFF"/>
                        <w:sz w:val="22"/>
                        <w:szCs w:val="22"/>
                        <w:lang w:val="es-ES_tradnl"/>
                      </w:rPr>
                      <w:t>04/03</w:t>
                    </w:r>
                  </w:p>
                </w:txbxContent>
              </v:textbox>
            </v:shape>
            <v:shape id="_x0000_s1035" type="#_x0000_t202" style="position:absolute;left:4408;top:8276;width:839;height:777" filled="f" stroked="f">
              <v:textbox style="layout-flow:vertical;mso-layout-flow-alt:bottom-to-top;mso-next-textbox:#_x0000_s1035">
                <w:txbxContent>
                  <w:p w:rsidR="001F2B77" w:rsidRPr="004F4B70" w:rsidRDefault="001F2B77" w:rsidP="001F2B77">
                    <w:pP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  <w:t>09/03</w:t>
                    </w:r>
                  </w:p>
                </w:txbxContent>
              </v:textbox>
            </v:shape>
            <v:shape id="_x0000_s1036" type="#_x0000_t202" style="position:absolute;left:5247;top:9716;width:839;height:777" filled="f" stroked="f">
              <v:textbox style="layout-flow:vertical;mso-layout-flow-alt:bottom-to-top;mso-next-textbox:#_x0000_s1036">
                <w:txbxContent>
                  <w:p w:rsidR="001F2B77" w:rsidRPr="004F4B70" w:rsidRDefault="001F2B77" w:rsidP="001F2B77">
                    <w:pP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  <w:t>16/03</w:t>
                    </w:r>
                  </w:p>
                </w:txbxContent>
              </v:textbox>
            </v:shape>
            <v:shape id="_x0000_s1037" type="#_x0000_t202" style="position:absolute;left:7204;top:8276;width:839;height:777" filled="f" stroked="f">
              <v:textbox style="layout-flow:vertical;mso-layout-flow-alt:bottom-to-top;mso-next-textbox:#_x0000_s1037">
                <w:txbxContent>
                  <w:p w:rsidR="001F2B77" w:rsidRPr="00A91009" w:rsidRDefault="001F2B77" w:rsidP="001F2B77">
                    <w:pPr>
                      <w:rPr>
                        <w:rFonts w:ascii="Garamond" w:hAnsi="Garamond"/>
                        <w:b/>
                        <w:color w:val="FFFFFF"/>
                        <w:sz w:val="22"/>
                        <w:szCs w:val="22"/>
                        <w:lang w:val="es-ES_tradnl"/>
                      </w:rPr>
                    </w:pPr>
                    <w:r w:rsidRPr="00A91009">
                      <w:rPr>
                        <w:rFonts w:ascii="Garamond" w:hAnsi="Garamond"/>
                        <w:b/>
                        <w:color w:val="FFFFFF"/>
                        <w:sz w:val="22"/>
                        <w:szCs w:val="22"/>
                        <w:lang w:val="es-ES_tradnl"/>
                      </w:rPr>
                      <w:t>07/06</w:t>
                    </w:r>
                  </w:p>
                </w:txbxContent>
              </v:textbox>
            </v:shape>
            <v:shape id="_x0000_s1038" type="#_x0000_t202" style="position:absolute;left:8652;top:9716;width:839;height:777" filled="f" stroked="f">
              <v:textbox style="layout-flow:vertical;mso-layout-flow-alt:bottom-to-top;mso-next-textbox:#_x0000_s1038">
                <w:txbxContent>
                  <w:p w:rsidR="001F2B77" w:rsidRPr="004F4B70" w:rsidRDefault="001F2B77" w:rsidP="001F2B77">
                    <w:pP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  <w:t>22/06</w:t>
                    </w:r>
                  </w:p>
                </w:txbxContent>
              </v:textbox>
            </v:shape>
            <v:shape id="_x0000_s1039" type="#_x0000_t202" style="position:absolute;left:7752;top:8276;width:839;height:777" filled="f" stroked="f">
              <v:textbox style="layout-flow:vertical;mso-layout-flow-alt:bottom-to-top;mso-next-textbox:#_x0000_s1039">
                <w:txbxContent>
                  <w:p w:rsidR="001F2B77" w:rsidRPr="004F4B70" w:rsidRDefault="001F2B77" w:rsidP="001F2B77">
                    <w:pP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  <w:t>15/06</w:t>
                    </w:r>
                  </w:p>
                </w:txbxContent>
              </v:textbox>
            </v:shape>
            <v:shape id="_x0000_s1040" type="#_x0000_t202" style="position:absolute;left:10559;top:9716;width:839;height:777" filled="f" stroked="f">
              <v:textbox style="layout-flow:vertical;mso-layout-flow-alt:bottom-to-top;mso-next-textbox:#_x0000_s1040">
                <w:txbxContent>
                  <w:p w:rsidR="001F2B77" w:rsidRPr="00A91009" w:rsidRDefault="001F2B77" w:rsidP="001F2B77">
                    <w:pPr>
                      <w:rPr>
                        <w:rFonts w:ascii="Garamond" w:hAnsi="Garamond"/>
                        <w:b/>
                        <w:color w:val="FFFFFF"/>
                        <w:sz w:val="22"/>
                        <w:szCs w:val="22"/>
                        <w:lang w:val="es-ES_tradnl"/>
                      </w:rPr>
                    </w:pPr>
                    <w:r w:rsidRPr="00A91009">
                      <w:rPr>
                        <w:rFonts w:ascii="Garamond" w:hAnsi="Garamond"/>
                        <w:b/>
                        <w:color w:val="FFFFFF"/>
                        <w:sz w:val="22"/>
                        <w:szCs w:val="22"/>
                        <w:lang w:val="es-ES_tradnl"/>
                      </w:rPr>
                      <w:t>13/09</w:t>
                    </w:r>
                  </w:p>
                </w:txbxContent>
              </v:textbox>
            </v:shape>
            <v:shape id="_x0000_s1041" type="#_x0000_t202" style="position:absolute;left:11291;top:8276;width:839;height:777" filled="f" stroked="f">
              <v:textbox style="layout-flow:vertical;mso-layout-flow-alt:bottom-to-top;mso-next-textbox:#_x0000_s1041">
                <w:txbxContent>
                  <w:p w:rsidR="001F2B77" w:rsidRPr="004F4B70" w:rsidRDefault="001F2B77" w:rsidP="001F2B77">
                    <w:pP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  <w:t>14/09</w:t>
                    </w:r>
                  </w:p>
                </w:txbxContent>
              </v:textbox>
            </v:shape>
            <v:shape id="_x0000_s1042" type="#_x0000_t202" style="position:absolute;left:12191;top:9716;width:838;height:777" filled="f" stroked="f">
              <v:textbox style="layout-flow:vertical;mso-layout-flow-alt:bottom-to-top;mso-next-textbox:#_x0000_s1042">
                <w:txbxContent>
                  <w:p w:rsidR="001F2B77" w:rsidRPr="004F4B70" w:rsidRDefault="001F2B77" w:rsidP="001F2B77">
                    <w:pP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Garamond" w:hAnsi="Garamond"/>
                        <w:b/>
                        <w:sz w:val="22"/>
                        <w:szCs w:val="22"/>
                        <w:lang w:val="es-ES_tradnl"/>
                      </w:rPr>
                      <w:t>21/09</w:t>
                    </w:r>
                  </w:p>
                </w:txbxContent>
              </v:textbox>
            </v:shape>
            <v:shape id="_x0000_s1043" type="#_x0000_t202" style="position:absolute;left:2172;top:8276;width:1957;height:1080" filled="f" stroked="f">
              <v:textbox style="mso-next-textbox:#_x0000_s1043">
                <w:txbxContent>
                  <w:p w:rsidR="001F2B77" w:rsidRPr="00E03FB2" w:rsidRDefault="001F2B77" w:rsidP="001F2B77">
                    <w:pPr>
                      <w:rPr>
                        <w:rFonts w:ascii="Garamond" w:hAnsi="Garamond"/>
                        <w:color w:val="FFFFFF"/>
                        <w:sz w:val="16"/>
                        <w:szCs w:val="16"/>
                        <w:lang w:val="es-ES_tradnl"/>
                      </w:rPr>
                    </w:pPr>
                    <w:r w:rsidRPr="00E03FB2">
                      <w:rPr>
                        <w:rFonts w:ascii="Garamond" w:hAnsi="Garamond"/>
                        <w:color w:val="FFFFFF"/>
                        <w:sz w:val="16"/>
                        <w:szCs w:val="16"/>
                        <w:lang w:val="es-ES_tradnl"/>
                      </w:rPr>
                      <w:t>Finaliza Inscripción regular del Primer Trimestre</w:t>
                    </w:r>
                  </w:p>
                </w:txbxContent>
              </v:textbox>
            </v:shape>
            <v:shape id="_x0000_s1044" type="#_x0000_t202" style="position:absolute;left:4967;top:8276;width:2237;height:1080" filled="f" stroked="f">
              <v:textbox style="mso-next-textbox:#_x0000_s1044">
                <w:txbxContent>
                  <w:p w:rsidR="001F2B77" w:rsidRPr="00063B9B" w:rsidRDefault="001F2B77" w:rsidP="001F2B77">
                    <w:pPr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</w:pPr>
                    <w:r w:rsidRPr="00063B9B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>Finaliza inscripción</w:t>
                    </w:r>
                    <w:r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Pr="00063B9B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>a cursos/seminarios Primer Trimestre</w:t>
                    </w:r>
                  </w:p>
                </w:txbxContent>
              </v:textbox>
            </v:shape>
            <v:shape id="_x0000_s1045" type="#_x0000_t202" style="position:absolute;left:5806;top:9356;width:1957;height:1080" filled="f" stroked="f">
              <v:textbox style="mso-next-textbox:#_x0000_s1045">
                <w:txbxContent>
                  <w:p w:rsidR="001F2B77" w:rsidRDefault="001F2B77" w:rsidP="001F2B77">
                    <w:pPr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</w:pPr>
                    <w:r w:rsidRPr="00063B9B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 xml:space="preserve">Inicio del </w:t>
                    </w:r>
                    <w:r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>Primer</w:t>
                    </w:r>
                  </w:p>
                  <w:p w:rsidR="001F2B77" w:rsidRPr="00063B9B" w:rsidRDefault="001F2B77" w:rsidP="001F2B77">
                    <w:pPr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</w:pPr>
                    <w:r w:rsidRPr="00063B9B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>Trimestre</w:t>
                    </w:r>
                  </w:p>
                  <w:p w:rsidR="001F2B77" w:rsidRPr="00A828B6" w:rsidRDefault="001F2B77" w:rsidP="001F2B77"/>
                </w:txbxContent>
              </v:textbox>
            </v:shape>
            <v:shape id="_x0000_s1046" type="#_x0000_t202" style="position:absolute;left:8323;top:8276;width:2248;height:720" filled="f" stroked="f">
              <v:textbox style="mso-next-textbox:#_x0000_s1046">
                <w:txbxContent>
                  <w:p w:rsidR="001F2B77" w:rsidRPr="00534EDC" w:rsidRDefault="001F2B77" w:rsidP="001F2B77">
                    <w:pPr>
                      <w:rPr>
                        <w:rFonts w:ascii="Garamond" w:hAnsi="Garamond"/>
                        <w:sz w:val="20"/>
                        <w:szCs w:val="20"/>
                        <w:lang w:val="es-ES_tradnl"/>
                      </w:rPr>
                    </w:pPr>
                    <w:r w:rsidRPr="00063B9B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 xml:space="preserve">Finaliza inscripción a cursos/seminarios </w:t>
                    </w:r>
                    <w:r w:rsidRPr="006E10D5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>del Segundo Trimestre</w:t>
                    </w:r>
                  </w:p>
                  <w:p w:rsidR="001F2B77" w:rsidRPr="00A828B6" w:rsidRDefault="001F2B77" w:rsidP="001F2B77"/>
                </w:txbxContent>
              </v:textbox>
            </v:shape>
            <v:shape id="_x0000_s1047" type="#_x0000_t202" style="position:absolute;left:9311;top:9356;width:1957;height:720" filled="f" stroked="f">
              <v:textbox style="mso-next-textbox:#_x0000_s1047">
                <w:txbxContent>
                  <w:p w:rsidR="001F2B77" w:rsidRDefault="001F2B77" w:rsidP="001F2B77">
                    <w:pPr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</w:pPr>
                    <w:r w:rsidRPr="00063B9B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 xml:space="preserve">Inicio del </w:t>
                    </w:r>
                    <w:r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>Segundo</w:t>
                    </w:r>
                  </w:p>
                  <w:p w:rsidR="001F2B77" w:rsidRPr="00063B9B" w:rsidRDefault="001F2B77" w:rsidP="001F2B77">
                    <w:pPr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</w:pPr>
                    <w:r w:rsidRPr="00063B9B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>Trimestre</w:t>
                    </w:r>
                  </w:p>
                  <w:p w:rsidR="001F2B77" w:rsidRPr="00A828B6" w:rsidRDefault="001F2B77" w:rsidP="001F2B77"/>
                </w:txbxContent>
              </v:textbox>
            </v:shape>
            <v:shape id="_x0000_s1048" type="#_x0000_t202" style="position:absolute;left:11831;top:8276;width:2236;height:720" filled="f" stroked="f">
              <v:textbox style="mso-next-textbox:#_x0000_s1048">
                <w:txbxContent>
                  <w:p w:rsidR="001F2B77" w:rsidRPr="00534EDC" w:rsidRDefault="001F2B77" w:rsidP="001F2B77">
                    <w:pPr>
                      <w:rPr>
                        <w:rFonts w:ascii="Garamond" w:hAnsi="Garamond"/>
                        <w:sz w:val="20"/>
                        <w:szCs w:val="20"/>
                        <w:lang w:val="es-ES_tradnl"/>
                      </w:rPr>
                    </w:pPr>
                    <w:r w:rsidRPr="00063B9B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 xml:space="preserve">Finaliza inscripción a cursos/seminarios </w:t>
                    </w:r>
                    <w:r w:rsidRPr="00F411BA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>del Tercer Trimestre</w:t>
                    </w:r>
                  </w:p>
                </w:txbxContent>
              </v:textbox>
            </v:shape>
            <v:shape id="_x0000_s1049" type="#_x0000_t202" style="position:absolute;left:12731;top:9356;width:1440;height:540" filled="f" stroked="f">
              <v:textbox style="mso-next-textbox:#_x0000_s1049">
                <w:txbxContent>
                  <w:p w:rsidR="001F2B77" w:rsidRPr="00063B9B" w:rsidRDefault="001F2B77" w:rsidP="001F2B77">
                    <w:pPr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</w:pPr>
                    <w:r w:rsidRPr="00063B9B">
                      <w:rPr>
                        <w:rFonts w:ascii="Garamond" w:hAnsi="Garamond"/>
                        <w:sz w:val="16"/>
                        <w:szCs w:val="16"/>
                        <w:lang w:val="es-ES_tradnl"/>
                      </w:rPr>
                      <w:t>Inicio del Tercer Trimestre</w:t>
                    </w:r>
                  </w:p>
                </w:txbxContent>
              </v:textbox>
            </v:shape>
            <v:line id="_x0000_s1050" style="position:absolute" from="1053,9353" to="15871,9353" strokeweight="2.25pt">
              <v:stroke endarrow="block" endarrowlength="short"/>
            </v:line>
            <v:line id="_x0000_s1051" style="position:absolute;flip:y" from="2171,8276" to="2171,9356" stroked="f"/>
            <v:line id="_x0000_s1052" style="position:absolute;flip:y" from="3290,9356" to="3290,10436" stroked="f"/>
            <v:line id="_x0000_s1053" style="position:absolute;flip:y" from="4967,8276" to="4967,9356"/>
            <v:line id="_x0000_s1054" style="position:absolute;flip:y" from="5806,9356" to="5806,10436"/>
            <v:line id="_x0000_s1055" style="position:absolute;flip:y" from="7763,8276" to="7763,9356" strokecolor="white"/>
            <v:line id="_x0000_s1056" style="position:absolute;flip:y" from="9131,9356" to="9131,10436"/>
            <v:line id="_x0000_s1057" style="position:absolute;flip:y" from="8231,8276" to="8231,9356"/>
            <v:line id="_x0000_s1058" style="position:absolute;flip:y" from="11118,9356" to="11118,10436" strokecolor="white"/>
            <v:line id="_x0000_s1059" style="position:absolute;flip:y" from="11831,8276" to="11831,9356"/>
            <v:line id="_x0000_s1060" style="position:absolute;flip:y" from="12731,9356" to="12731,10436"/>
            <w10:wrap type="square"/>
          </v:group>
        </w:pict>
      </w:r>
      <w:r>
        <w:rPr>
          <w:noProof/>
        </w:rPr>
        <w:pict>
          <v:shape id="_x0000_s1027" type="#_x0000_t202" style="position:absolute;left:0;text-align:left;margin-left:7in;margin-top:8.75pt;width:252pt;height:4in;z-index:-251655168" stroked="f">
            <v:textbox style="mso-next-textbox:#_x0000_s1027">
              <w:txbxContent>
                <w:p w:rsidR="001F2B77" w:rsidRPr="00F411BA" w:rsidRDefault="001F2B77" w:rsidP="001F2B77">
                  <w:pPr>
                    <w:spacing w:before="120" w:after="120"/>
                    <w:rPr>
                      <w:rFonts w:ascii="Garamond" w:hAnsi="Garamond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  <w:u w:val="single"/>
                    </w:rPr>
                    <w:t>PERÍODO ACADÉ</w:t>
                  </w:r>
                  <w:r w:rsidRPr="00F411BA">
                    <w:rPr>
                      <w:rFonts w:ascii="Garamond" w:hAnsi="Garamond"/>
                      <w:b/>
                      <w:sz w:val="22"/>
                      <w:szCs w:val="22"/>
                      <w:u w:val="single"/>
                    </w:rPr>
                    <w:t>MICO:</w:t>
                  </w:r>
                </w:p>
                <w:p w:rsidR="001F2B77" w:rsidRPr="00F411BA" w:rsidRDefault="001F2B77" w:rsidP="001F2B77">
                  <w:pPr>
                    <w:spacing w:before="120" w:after="120"/>
                    <w:rPr>
                      <w:rFonts w:ascii="Garamond" w:hAnsi="Garamond"/>
                    </w:rPr>
                  </w:pPr>
                  <w:r w:rsidRPr="00F411BA">
                    <w:rPr>
                      <w:rFonts w:ascii="Garamond" w:hAnsi="Garamond"/>
                    </w:rPr>
                    <w:t xml:space="preserve">Primer Trimestre: </w:t>
                  </w:r>
                  <w:r>
                    <w:rPr>
                      <w:rFonts w:ascii="Garamond" w:hAnsi="Garamond"/>
                    </w:rPr>
                    <w:t>16</w:t>
                  </w:r>
                  <w:r w:rsidRPr="00F411BA">
                    <w:rPr>
                      <w:rFonts w:ascii="Garamond" w:hAnsi="Garamond"/>
                    </w:rPr>
                    <w:t xml:space="preserve">/03 al </w:t>
                  </w:r>
                  <w:r>
                    <w:rPr>
                      <w:rFonts w:ascii="Garamond" w:hAnsi="Garamond"/>
                    </w:rPr>
                    <w:t>30</w:t>
                  </w:r>
                  <w:r w:rsidRPr="00F411BA">
                    <w:rPr>
                      <w:rFonts w:ascii="Garamond" w:hAnsi="Garamond"/>
                    </w:rPr>
                    <w:t>/05</w:t>
                  </w:r>
                </w:p>
                <w:p w:rsidR="001F2B77" w:rsidRPr="00F411BA" w:rsidRDefault="001F2B77" w:rsidP="001F2B77">
                  <w:pPr>
                    <w:spacing w:before="120" w:after="120"/>
                    <w:outlineLvl w:val="0"/>
                    <w:rPr>
                      <w:rFonts w:ascii="Garamond" w:hAnsi="Garamond"/>
                    </w:rPr>
                  </w:pPr>
                  <w:r w:rsidRPr="00F411BA">
                    <w:rPr>
                      <w:rFonts w:ascii="Garamond" w:hAnsi="Garamond"/>
                    </w:rPr>
                    <w:t>Segundo Trimestre: 2</w:t>
                  </w:r>
                  <w:r>
                    <w:rPr>
                      <w:rFonts w:ascii="Garamond" w:hAnsi="Garamond"/>
                    </w:rPr>
                    <w:t>2/06 al 29</w:t>
                  </w:r>
                  <w:r w:rsidRPr="00F411BA">
                    <w:rPr>
                      <w:rFonts w:ascii="Garamond" w:hAnsi="Garamond"/>
                    </w:rPr>
                    <w:t>/08</w:t>
                  </w:r>
                </w:p>
                <w:p w:rsidR="001F2B77" w:rsidRPr="00F411BA" w:rsidRDefault="001F2B77" w:rsidP="001F2B77">
                  <w:pPr>
                    <w:spacing w:before="120" w:after="120"/>
                    <w:outlineLvl w:val="0"/>
                    <w:rPr>
                      <w:rFonts w:ascii="Garamond" w:hAnsi="Garamond"/>
                    </w:rPr>
                  </w:pPr>
                  <w:r w:rsidRPr="00F411BA">
                    <w:rPr>
                      <w:rFonts w:ascii="Garamond" w:hAnsi="Garamond"/>
                    </w:rPr>
                    <w:t>Tercer Trimestre: 2</w:t>
                  </w:r>
                  <w:r>
                    <w:rPr>
                      <w:rFonts w:ascii="Garamond" w:hAnsi="Garamond"/>
                    </w:rPr>
                    <w:t>1</w:t>
                  </w:r>
                  <w:r w:rsidRPr="00F411BA">
                    <w:rPr>
                      <w:rFonts w:ascii="Garamond" w:hAnsi="Garamond"/>
                    </w:rPr>
                    <w:t xml:space="preserve">/09 al </w:t>
                  </w:r>
                  <w:r>
                    <w:rPr>
                      <w:rFonts w:ascii="Garamond" w:hAnsi="Garamond"/>
                    </w:rPr>
                    <w:t>28</w:t>
                  </w:r>
                  <w:r w:rsidRPr="00F411BA">
                    <w:rPr>
                      <w:rFonts w:ascii="Garamond" w:hAnsi="Garamond"/>
                    </w:rPr>
                    <w:t>/11</w:t>
                  </w:r>
                </w:p>
                <w:p w:rsidR="001F2B77" w:rsidRDefault="001F2B77" w:rsidP="001F2B77">
                  <w:pPr>
                    <w:spacing w:before="120" w:after="120"/>
                    <w:outlineLvl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1F2B77" w:rsidRPr="00F411BA" w:rsidRDefault="001F2B77" w:rsidP="001F2B77">
                  <w:pPr>
                    <w:spacing w:before="120" w:after="120"/>
                    <w:outlineLvl w:val="0"/>
                    <w:rPr>
                      <w:rFonts w:ascii="Garamond" w:hAnsi="Garamond"/>
                      <w:u w:val="single"/>
                    </w:rPr>
                  </w:pPr>
                  <w:r w:rsidRPr="00F411BA">
                    <w:rPr>
                      <w:rFonts w:ascii="Garamond" w:hAnsi="Garamond"/>
                      <w:b/>
                      <w:u w:val="single"/>
                    </w:rPr>
                    <w:t>Inscripción a cursos y seminarios:</w:t>
                  </w:r>
                </w:p>
                <w:p w:rsidR="001F2B77" w:rsidRPr="00F411BA" w:rsidRDefault="001F2B77" w:rsidP="001F2B77">
                  <w:pPr>
                    <w:numPr>
                      <w:ilvl w:val="0"/>
                      <w:numId w:val="1"/>
                    </w:numPr>
                    <w:spacing w:before="120" w:after="120"/>
                    <w:outlineLvl w:val="0"/>
                    <w:rPr>
                      <w:rFonts w:ascii="Garamond" w:hAnsi="Garamond"/>
                    </w:rPr>
                  </w:pPr>
                  <w:r w:rsidRPr="00F411BA">
                    <w:rPr>
                      <w:rFonts w:ascii="Garamond" w:hAnsi="Garamond"/>
                      <w:i/>
                    </w:rPr>
                    <w:t>Primer trimestre:</w:t>
                  </w:r>
                  <w:r w:rsidRPr="00F411BA">
                    <w:rPr>
                      <w:rFonts w:ascii="Garamond" w:hAnsi="Garamond"/>
                    </w:rPr>
                    <w:t xml:space="preserve"> hasta el </w:t>
                  </w:r>
                  <w:r>
                    <w:rPr>
                      <w:rFonts w:ascii="Garamond" w:hAnsi="Garamond"/>
                    </w:rPr>
                    <w:t>9</w:t>
                  </w:r>
                  <w:r w:rsidRPr="00F411BA">
                    <w:rPr>
                      <w:rFonts w:ascii="Garamond" w:hAnsi="Garamond"/>
                    </w:rPr>
                    <w:t xml:space="preserve"> de marzo.</w:t>
                  </w:r>
                </w:p>
                <w:p w:rsidR="001F2B77" w:rsidRPr="00F411BA" w:rsidRDefault="001F2B77" w:rsidP="001F2B77">
                  <w:pPr>
                    <w:numPr>
                      <w:ilvl w:val="0"/>
                      <w:numId w:val="1"/>
                    </w:numPr>
                    <w:spacing w:before="120" w:after="120"/>
                    <w:outlineLvl w:val="0"/>
                    <w:rPr>
                      <w:rFonts w:ascii="Garamond" w:hAnsi="Garamond"/>
                    </w:rPr>
                  </w:pPr>
                  <w:r w:rsidRPr="00F411BA">
                    <w:rPr>
                      <w:rFonts w:ascii="Garamond" w:hAnsi="Garamond"/>
                      <w:i/>
                    </w:rPr>
                    <w:t>Segundo trimestre:</w:t>
                  </w:r>
                  <w:r>
                    <w:rPr>
                      <w:rFonts w:ascii="Garamond" w:hAnsi="Garamond"/>
                    </w:rPr>
                    <w:t xml:space="preserve"> hasta el 15</w:t>
                  </w:r>
                  <w:r w:rsidRPr="00F411BA">
                    <w:rPr>
                      <w:rFonts w:ascii="Garamond" w:hAnsi="Garamond"/>
                    </w:rPr>
                    <w:t xml:space="preserve"> de junio.</w:t>
                  </w:r>
                </w:p>
                <w:p w:rsidR="001F2B77" w:rsidRPr="00F411BA" w:rsidRDefault="001F2B77" w:rsidP="001F2B77">
                  <w:pPr>
                    <w:numPr>
                      <w:ilvl w:val="0"/>
                      <w:numId w:val="1"/>
                    </w:numPr>
                    <w:spacing w:before="120" w:after="120"/>
                    <w:outlineLvl w:val="0"/>
                    <w:rPr>
                      <w:rFonts w:ascii="Garamond" w:hAnsi="Garamond"/>
                    </w:rPr>
                  </w:pPr>
                  <w:r w:rsidRPr="00F411BA">
                    <w:rPr>
                      <w:rFonts w:ascii="Garamond" w:hAnsi="Garamond"/>
                      <w:i/>
                    </w:rPr>
                    <w:t>Tercer trimestre:</w:t>
                  </w:r>
                  <w:r>
                    <w:rPr>
                      <w:rFonts w:ascii="Garamond" w:hAnsi="Garamond"/>
                    </w:rPr>
                    <w:t xml:space="preserve"> hasta el 14</w:t>
                  </w:r>
                  <w:r w:rsidRPr="00F411BA">
                    <w:rPr>
                      <w:rFonts w:ascii="Garamond" w:hAnsi="Garamond"/>
                    </w:rPr>
                    <w:t xml:space="preserve"> de septiembre.</w:t>
                  </w:r>
                </w:p>
                <w:p w:rsidR="001F2B77" w:rsidRDefault="001F2B77" w:rsidP="001F2B77">
                  <w:pPr>
                    <w:spacing w:before="120" w:after="120"/>
                    <w:outlineLvl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1F2B77" w:rsidRPr="00F411BA" w:rsidRDefault="001F2B77" w:rsidP="001F2B77">
                  <w:pPr>
                    <w:spacing w:before="120" w:after="120"/>
                    <w:jc w:val="both"/>
                    <w:outlineLvl w:val="0"/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</w:pPr>
                  <w:r w:rsidRPr="00F411BA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 xml:space="preserve">Otras actividades académicas (jornadas y taller de investigación, </w:t>
                  </w:r>
                  <w:proofErr w:type="spellStart"/>
                  <w:r w:rsidRPr="00F411BA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Workshops</w:t>
                  </w:r>
                  <w:proofErr w:type="spellEnd"/>
                  <w:r w:rsidRPr="00F411BA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411BA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etc</w:t>
                  </w:r>
                  <w:proofErr w:type="spellEnd"/>
                  <w:r w:rsidRPr="00F411BA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 xml:space="preserve">) podrán ser programadas también durante las semanas </w:t>
                  </w:r>
                  <w:proofErr w:type="spellStart"/>
                  <w:r w:rsidRPr="00F411BA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intertrimestrales</w:t>
                  </w:r>
                  <w:proofErr w:type="spellEnd"/>
                  <w:r w:rsidRPr="00F411BA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.</w:t>
                  </w:r>
                </w:p>
                <w:p w:rsidR="001F2B77" w:rsidRDefault="001F2B77" w:rsidP="001F2B77">
                  <w:pPr>
                    <w:spacing w:before="120" w:after="120" w:line="36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13.35pt;margin-top:406.1pt;width:100.15pt;height:1in;z-index:251662336" filled="f" stroked="f">
            <v:textbox style="mso-next-textbox:#_x0000_s1028">
              <w:txbxContent>
                <w:p w:rsidR="001F2B77" w:rsidRPr="00A91009" w:rsidRDefault="001F2B77" w:rsidP="001F2B77">
                  <w:pPr>
                    <w:rPr>
                      <w:rFonts w:ascii="Garamond" w:hAnsi="Garamond"/>
                      <w:color w:val="FFFFFF"/>
                      <w:sz w:val="16"/>
                      <w:szCs w:val="16"/>
                      <w:lang w:val="es-ES_tradnl"/>
                    </w:rPr>
                  </w:pPr>
                  <w:r w:rsidRPr="00A91009">
                    <w:rPr>
                      <w:rFonts w:ascii="Garamond" w:hAnsi="Garamond"/>
                      <w:color w:val="FFFFFF"/>
                      <w:sz w:val="16"/>
                      <w:szCs w:val="16"/>
                      <w:lang w:val="es-ES_tradnl"/>
                    </w:rPr>
                    <w:t>Finaliza Postulación/</w:t>
                  </w:r>
                </w:p>
                <w:p w:rsidR="001F2B77" w:rsidRPr="00A91009" w:rsidRDefault="001F2B77" w:rsidP="001F2B77">
                  <w:pPr>
                    <w:rPr>
                      <w:rFonts w:ascii="Garamond" w:hAnsi="Garamond"/>
                      <w:color w:val="FFFFFF"/>
                      <w:sz w:val="20"/>
                      <w:szCs w:val="20"/>
                      <w:lang w:val="es-ES_tradnl"/>
                    </w:rPr>
                  </w:pPr>
                  <w:r w:rsidRPr="00A91009">
                    <w:rPr>
                      <w:rFonts w:ascii="Garamond" w:hAnsi="Garamond"/>
                      <w:color w:val="FFFFFF"/>
                      <w:sz w:val="16"/>
                      <w:szCs w:val="16"/>
                      <w:lang w:val="es-ES_tradnl"/>
                    </w:rPr>
                    <w:t>Inscripción para iniciar el Tercer</w:t>
                  </w:r>
                  <w:r w:rsidRPr="00A91009">
                    <w:rPr>
                      <w:rFonts w:ascii="Garamond" w:hAnsi="Garamond"/>
                      <w:color w:val="FFFFFF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A91009">
                    <w:rPr>
                      <w:rFonts w:ascii="Garamond" w:hAnsi="Garamond"/>
                      <w:color w:val="FFFFFF"/>
                      <w:sz w:val="16"/>
                      <w:szCs w:val="16"/>
                      <w:lang w:val="es-ES_tradnl"/>
                    </w:rPr>
                    <w:t>Trimestre</w:t>
                  </w:r>
                </w:p>
              </w:txbxContent>
            </v:textbox>
            <w10:wrap type="square"/>
          </v:shape>
        </w:pict>
      </w:r>
      <w:r>
        <w:br w:type="page"/>
      </w:r>
    </w:p>
    <w:p w:rsidR="001F2B77" w:rsidRDefault="001F2B77" w:rsidP="001F2B77">
      <w:pPr>
        <w:jc w:val="center"/>
        <w:outlineLvl w:val="0"/>
        <w:rPr>
          <w:rFonts w:ascii="Garamond" w:hAnsi="Garamond"/>
          <w:b/>
        </w:rPr>
      </w:pPr>
    </w:p>
    <w:p w:rsidR="001F2B77" w:rsidRPr="00E25A93" w:rsidRDefault="001F2B77" w:rsidP="001F2B77">
      <w:pPr>
        <w:spacing w:before="120" w:after="120" w:line="360" w:lineRule="auto"/>
        <w:outlineLvl w:val="0"/>
        <w:rPr>
          <w:rFonts w:ascii="Garamond" w:hAnsi="Garamond"/>
          <w:b/>
        </w:rPr>
      </w:pPr>
      <w:r w:rsidRPr="00E25A93">
        <w:rPr>
          <w:rFonts w:ascii="Garamond" w:hAnsi="Garamond"/>
          <w:b/>
        </w:rPr>
        <w:t>POSTULACIONES E INSCRIPCIONES:</w:t>
      </w:r>
    </w:p>
    <w:p w:rsidR="001F2B77" w:rsidRDefault="001F2B77" w:rsidP="001F2B77">
      <w:pPr>
        <w:spacing w:before="120" w:after="120" w:line="360" w:lineRule="auto"/>
        <w:jc w:val="both"/>
        <w:outlineLvl w:val="0"/>
        <w:rPr>
          <w:rFonts w:ascii="Garamond" w:hAnsi="Garamond"/>
        </w:rPr>
      </w:pPr>
      <w:r w:rsidRPr="00E25A93">
        <w:rPr>
          <w:rFonts w:ascii="Garamond" w:hAnsi="Garamond"/>
        </w:rPr>
        <w:t>La inscripción al Programa de Posgr</w:t>
      </w:r>
      <w:r>
        <w:rPr>
          <w:rFonts w:ascii="Garamond" w:hAnsi="Garamond"/>
        </w:rPr>
        <w:t>ado está abierta todo el año (aú</w:t>
      </w:r>
      <w:r w:rsidRPr="00E25A93">
        <w:rPr>
          <w:rFonts w:ascii="Garamond" w:hAnsi="Garamond"/>
        </w:rPr>
        <w:t xml:space="preserve">n cuando algunos tipos de becas se asignan exclusivamente al inicio del año). </w:t>
      </w:r>
    </w:p>
    <w:p w:rsidR="001F2B77" w:rsidRPr="00E25A93" w:rsidRDefault="001F2B77" w:rsidP="001F2B77">
      <w:pPr>
        <w:spacing w:before="120" w:after="120" w:line="360" w:lineRule="auto"/>
        <w:jc w:val="both"/>
        <w:outlineLvl w:val="0"/>
        <w:rPr>
          <w:rFonts w:ascii="Garamond" w:hAnsi="Garamond"/>
        </w:rPr>
      </w:pPr>
      <w:r w:rsidRPr="00E25A93">
        <w:rPr>
          <w:rFonts w:ascii="Garamond" w:hAnsi="Garamond"/>
        </w:rPr>
        <w:t>La fecha límite para iniciar en los diferentes trimestres es:</w:t>
      </w:r>
    </w:p>
    <w:p w:rsidR="001F2B77" w:rsidRPr="00E25A93" w:rsidRDefault="001F2B77" w:rsidP="001F2B77">
      <w:pPr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Garamond" w:hAnsi="Garamond"/>
        </w:rPr>
      </w:pPr>
      <w:r w:rsidRPr="00E25A93">
        <w:rPr>
          <w:rFonts w:ascii="Garamond" w:hAnsi="Garamond"/>
          <w:i/>
        </w:rPr>
        <w:t xml:space="preserve">Primer trimestre: </w:t>
      </w:r>
    </w:p>
    <w:p w:rsidR="001F2B77" w:rsidRPr="00E25A93" w:rsidRDefault="001F2B77" w:rsidP="001F2B77">
      <w:pPr>
        <w:spacing w:before="120" w:after="120" w:line="360" w:lineRule="auto"/>
        <w:ind w:left="1440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 Inscripción temprana: hasta 5/12/2014</w:t>
      </w:r>
    </w:p>
    <w:p w:rsidR="001F2B77" w:rsidRPr="00E25A93" w:rsidRDefault="001F2B77" w:rsidP="001F2B77">
      <w:pPr>
        <w:spacing w:before="120" w:after="120" w:line="360" w:lineRule="auto"/>
        <w:ind w:left="1440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E25A93">
        <w:rPr>
          <w:rFonts w:ascii="Garamond" w:hAnsi="Garamond"/>
        </w:rPr>
        <w:t>Inscripción</w:t>
      </w:r>
      <w:r>
        <w:rPr>
          <w:rFonts w:ascii="Garamond" w:hAnsi="Garamond"/>
        </w:rPr>
        <w:t xml:space="preserve"> </w:t>
      </w:r>
      <w:r w:rsidRPr="00E25A93">
        <w:rPr>
          <w:rFonts w:ascii="Garamond" w:hAnsi="Garamond"/>
        </w:rPr>
        <w:t xml:space="preserve">regular: hasta </w:t>
      </w:r>
      <w:r>
        <w:rPr>
          <w:rFonts w:ascii="Garamond" w:hAnsi="Garamond"/>
        </w:rPr>
        <w:t>27/02/2015</w:t>
      </w:r>
    </w:p>
    <w:p w:rsidR="001F2B77" w:rsidRPr="00E25A93" w:rsidRDefault="001F2B77" w:rsidP="001F2B77">
      <w:pPr>
        <w:spacing w:before="120" w:after="120" w:line="360" w:lineRule="auto"/>
        <w:ind w:left="1440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E25A93">
        <w:rPr>
          <w:rFonts w:ascii="Garamond" w:hAnsi="Garamond"/>
        </w:rPr>
        <w:t xml:space="preserve">Inscripción complementaria: hasta </w:t>
      </w:r>
      <w:r>
        <w:rPr>
          <w:rFonts w:ascii="Garamond" w:hAnsi="Garamond"/>
        </w:rPr>
        <w:t>07/03/2015</w:t>
      </w:r>
    </w:p>
    <w:p w:rsidR="001F2B77" w:rsidRPr="00E25A93" w:rsidRDefault="001F2B77" w:rsidP="001F2B77">
      <w:pPr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Garamond" w:hAnsi="Garamond"/>
        </w:rPr>
      </w:pPr>
      <w:r w:rsidRPr="00E25A93">
        <w:rPr>
          <w:rFonts w:ascii="Garamond" w:hAnsi="Garamond"/>
          <w:i/>
        </w:rPr>
        <w:t>Segundo trimestre:</w:t>
      </w:r>
      <w:r w:rsidRPr="00E25A93">
        <w:rPr>
          <w:rFonts w:ascii="Garamond" w:hAnsi="Garamond"/>
        </w:rPr>
        <w:t xml:space="preserve"> hasta </w:t>
      </w:r>
      <w:r>
        <w:rPr>
          <w:rFonts w:ascii="Garamond" w:hAnsi="Garamond"/>
        </w:rPr>
        <w:t>15/06/2015</w:t>
      </w:r>
    </w:p>
    <w:p w:rsidR="001F2B77" w:rsidRPr="00E25A93" w:rsidRDefault="001F2B77" w:rsidP="001F2B77">
      <w:pPr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Garamond" w:hAnsi="Garamond"/>
        </w:rPr>
      </w:pPr>
      <w:r w:rsidRPr="00E25A93">
        <w:rPr>
          <w:rFonts w:ascii="Garamond" w:hAnsi="Garamond"/>
          <w:i/>
        </w:rPr>
        <w:t>Tercer trimestre:</w:t>
      </w:r>
      <w:r>
        <w:rPr>
          <w:rFonts w:ascii="Garamond" w:hAnsi="Garamond"/>
        </w:rPr>
        <w:t xml:space="preserve"> </w:t>
      </w:r>
      <w:r w:rsidRPr="00E25A93">
        <w:rPr>
          <w:rFonts w:ascii="Garamond" w:hAnsi="Garamond"/>
        </w:rPr>
        <w:t xml:space="preserve">hasta </w:t>
      </w:r>
      <w:r>
        <w:rPr>
          <w:rFonts w:ascii="Garamond" w:hAnsi="Garamond"/>
        </w:rPr>
        <w:t>14/09/2015</w:t>
      </w:r>
    </w:p>
    <w:p w:rsidR="001F2B77" w:rsidRPr="00E25A93" w:rsidRDefault="001F2B77" w:rsidP="001F2B77">
      <w:pPr>
        <w:spacing w:before="120" w:after="120" w:line="360" w:lineRule="auto"/>
      </w:pPr>
    </w:p>
    <w:p w:rsidR="001F2B77" w:rsidRPr="00E25A93" w:rsidRDefault="001F2B77" w:rsidP="001F2B77">
      <w:pPr>
        <w:spacing w:before="120" w:after="120" w:line="360" w:lineRule="auto"/>
        <w:outlineLvl w:val="0"/>
        <w:rPr>
          <w:rFonts w:ascii="Garamond" w:hAnsi="Garamond"/>
        </w:rPr>
      </w:pPr>
      <w:r w:rsidRPr="00E25A93">
        <w:rPr>
          <w:rFonts w:ascii="Garamond" w:hAnsi="Garamond"/>
          <w:b/>
        </w:rPr>
        <w:t>POSTULACION A BECAS:</w:t>
      </w:r>
    </w:p>
    <w:p w:rsidR="001F2B77" w:rsidRPr="00E25A93" w:rsidRDefault="001F2B77" w:rsidP="001F2B77">
      <w:pPr>
        <w:spacing w:before="120" w:after="120" w:line="360" w:lineRule="auto"/>
        <w:outlineLvl w:val="0"/>
        <w:rPr>
          <w:rFonts w:ascii="Garamond" w:hAnsi="Garamond"/>
        </w:rPr>
      </w:pPr>
      <w:r w:rsidRPr="00E25A93">
        <w:rPr>
          <w:rFonts w:ascii="Garamond" w:hAnsi="Garamond"/>
        </w:rPr>
        <w:t xml:space="preserve">Plazo hasta el </w:t>
      </w:r>
      <w:r>
        <w:rPr>
          <w:rFonts w:ascii="Garamond" w:hAnsi="Garamond"/>
        </w:rPr>
        <w:t>10 de marzo 2015</w:t>
      </w:r>
    </w:p>
    <w:p w:rsidR="002455E6" w:rsidRDefault="002455E6" w:rsidP="001F2B77"/>
    <w:sectPr w:rsidR="002455E6" w:rsidSect="001F2B77">
      <w:pgSz w:w="16840" w:h="11907" w:orient="landscape" w:code="9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7476"/>
    <w:multiLevelType w:val="hybridMultilevel"/>
    <w:tmpl w:val="9A600576"/>
    <w:lvl w:ilvl="0" w:tplc="1E480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F2B77"/>
    <w:rsid w:val="001F2B77"/>
    <w:rsid w:val="002455E6"/>
    <w:rsid w:val="00C9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B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B7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2015-02-10T18:15:00Z</dcterms:created>
  <dcterms:modified xsi:type="dcterms:W3CDTF">2015-02-10T20:24:00Z</dcterms:modified>
</cp:coreProperties>
</file>